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D17C" w14:textId="101F6F5A" w:rsidR="00A3010E" w:rsidRDefault="00C1419C" w:rsidP="00A3010E">
      <w:pPr>
        <w:pStyle w:val="Heading1"/>
        <w:numPr>
          <w:ilvl w:val="0"/>
          <w:numId w:val="0"/>
        </w:numPr>
        <w:rPr>
          <w:noProof/>
        </w:rPr>
      </w:pPr>
      <w:bookmarkStart w:id="0" w:name="_Toc413153846"/>
      <w:bookmarkStart w:id="1" w:name="_Toc429514067"/>
      <w:bookmarkStart w:id="2" w:name="_Toc397975549"/>
      <w:bookmarkStart w:id="3" w:name="_Toc364337921"/>
      <w:bookmarkStart w:id="4" w:name="_GoBack"/>
      <w:bookmarkEnd w:id="4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FF0079" wp14:editId="32107250">
            <wp:simplePos x="0" y="0"/>
            <wp:positionH relativeFrom="page">
              <wp:posOffset>6495415</wp:posOffset>
            </wp:positionH>
            <wp:positionV relativeFrom="page">
              <wp:posOffset>638810</wp:posOffset>
            </wp:positionV>
            <wp:extent cx="809625" cy="6261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10E">
        <w:t>Application for non-tolerance voucher</w:t>
      </w:r>
      <w:bookmarkEnd w:id="0"/>
      <w:bookmarkEnd w:id="1"/>
    </w:p>
    <w:p w14:paraId="3E747895" w14:textId="77777777" w:rsidR="00A3010E" w:rsidRDefault="00A3010E" w:rsidP="00A3010E">
      <w:pPr>
        <w:rPr>
          <w:noProof/>
        </w:rPr>
      </w:pPr>
    </w:p>
    <w:p w14:paraId="1542D3C2" w14:textId="5F6711B6" w:rsidR="00A3010E" w:rsidRDefault="00A3010E" w:rsidP="00A3010E">
      <w:pPr>
        <w:jc w:val="righ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bookmarkEnd w:id="2"/>
      <w:bookmarkEnd w:id="3"/>
    </w:p>
    <w:p w14:paraId="3FC274F8" w14:textId="77777777" w:rsidR="00A3010E" w:rsidRDefault="00A3010E" w:rsidP="00A3010E">
      <w:pPr>
        <w:jc w:val="right"/>
      </w:pPr>
    </w:p>
    <w:p w14:paraId="220E307A" w14:textId="77777777" w:rsidR="00A3010E" w:rsidRDefault="00A3010E" w:rsidP="00A3010E">
      <w:pPr>
        <w:jc w:val="right"/>
      </w:pPr>
    </w:p>
    <w:tbl>
      <w:tblPr>
        <w:tblW w:w="15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874"/>
        <w:gridCol w:w="1134"/>
        <w:gridCol w:w="1386"/>
        <w:gridCol w:w="1406"/>
        <w:gridCol w:w="43"/>
        <w:gridCol w:w="80"/>
        <w:gridCol w:w="10"/>
        <w:gridCol w:w="236"/>
        <w:gridCol w:w="1281"/>
        <w:gridCol w:w="1035"/>
        <w:gridCol w:w="335"/>
        <w:gridCol w:w="157"/>
        <w:gridCol w:w="917"/>
        <w:gridCol w:w="1194"/>
        <w:gridCol w:w="82"/>
        <w:gridCol w:w="2444"/>
        <w:gridCol w:w="2444"/>
      </w:tblGrid>
      <w:tr w:rsidR="00A3010E" w14:paraId="70F3F9E2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67EC1" w14:textId="77777777" w:rsidR="00A3010E" w:rsidRPr="004C6B7B" w:rsidRDefault="00A3010E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Patient Details</w:t>
            </w:r>
          </w:p>
        </w:tc>
        <w:tc>
          <w:tcPr>
            <w:tcW w:w="236" w:type="dxa"/>
            <w:vAlign w:val="center"/>
          </w:tcPr>
          <w:p w14:paraId="18198211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9F7263" w14:textId="77777777" w:rsidR="00A3010E" w:rsidRPr="004C6B7B" w:rsidRDefault="00A3010E" w:rsidP="004C6B7B">
            <w:pPr>
              <w:rPr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Practice Address</w:t>
            </w:r>
          </w:p>
        </w:tc>
      </w:tr>
      <w:tr w:rsidR="00A3010E" w14:paraId="7718DEAF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63C99" w14:textId="77777777" w:rsidR="00A3010E" w:rsidRPr="004C6B7B" w:rsidRDefault="00A3010E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Title:  Mr, Mrs, Mast, Miss, Ms</w:t>
            </w:r>
          </w:p>
        </w:tc>
        <w:tc>
          <w:tcPr>
            <w:tcW w:w="236" w:type="dxa"/>
            <w:vAlign w:val="center"/>
          </w:tcPr>
          <w:p w14:paraId="020FB033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E7363F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</w:tr>
      <w:tr w:rsidR="00A3010E" w14:paraId="3027013F" w14:textId="77777777" w:rsidTr="00FD7D7D">
        <w:trPr>
          <w:gridAfter w:val="2"/>
          <w:wAfter w:w="4888" w:type="dxa"/>
          <w:trHeight w:val="376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3E194" w14:textId="77777777" w:rsidR="00A3010E" w:rsidRPr="004C6B7B" w:rsidRDefault="00A3010E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36" w:type="dxa"/>
            <w:vAlign w:val="center"/>
          </w:tcPr>
          <w:p w14:paraId="4B91A3EF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4AF85E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</w:tr>
      <w:tr w:rsidR="00A3010E" w14:paraId="05FCE80B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79238" w14:textId="77777777" w:rsidR="00A3010E" w:rsidRPr="004C6B7B" w:rsidRDefault="00A3010E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Other Name(s)</w:t>
            </w:r>
          </w:p>
        </w:tc>
        <w:tc>
          <w:tcPr>
            <w:tcW w:w="236" w:type="dxa"/>
            <w:vAlign w:val="center"/>
          </w:tcPr>
          <w:p w14:paraId="1761615D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E0D94C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</w:tr>
      <w:tr w:rsidR="004C6B7B" w14:paraId="7EA078BB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EA0A6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36" w:type="dxa"/>
            <w:vAlign w:val="center"/>
          </w:tcPr>
          <w:p w14:paraId="1345D20E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981D14" w14:textId="1BC1F4BE" w:rsidR="004C6B7B" w:rsidRPr="004C6B7B" w:rsidRDefault="004C6B7B" w:rsidP="004C6B7B">
            <w:pPr>
              <w:rPr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Telephone</w:t>
            </w:r>
          </w:p>
        </w:tc>
      </w:tr>
      <w:tr w:rsidR="004C6B7B" w14:paraId="24F0EF38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907F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A684DFF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F12399" w14:textId="77777777" w:rsidR="004C6B7B" w:rsidRPr="00E83012" w:rsidRDefault="004C6B7B" w:rsidP="004C6B7B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 xml:space="preserve">Email address </w:t>
            </w:r>
          </w:p>
          <w:p w14:paraId="0E852534" w14:textId="078D92B0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(nhs.net only)</w:t>
            </w:r>
          </w:p>
        </w:tc>
      </w:tr>
      <w:tr w:rsidR="004C6B7B" w14:paraId="16D4DDB4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FB14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84E0FE6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C4B807" w14:textId="6D2EE9CE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Fax Contact Name</w:t>
            </w:r>
          </w:p>
        </w:tc>
      </w:tr>
      <w:tr w:rsidR="004C6B7B" w14:paraId="5FC92326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A1149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236" w:type="dxa"/>
            <w:vAlign w:val="center"/>
          </w:tcPr>
          <w:p w14:paraId="578627FC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8E229" w14:textId="3A1AD62A" w:rsidR="004C6B7B" w:rsidRPr="004C6B7B" w:rsidRDefault="004C6B7B" w:rsidP="004C6B7B">
            <w:pPr>
              <w:rPr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Contact Name</w:t>
            </w:r>
          </w:p>
        </w:tc>
      </w:tr>
      <w:tr w:rsidR="004C6B7B" w14:paraId="6B4A1479" w14:textId="77777777" w:rsidTr="00FD7D7D">
        <w:trPr>
          <w:gridAfter w:val="2"/>
          <w:wAfter w:w="4888" w:type="dxa"/>
          <w:trHeight w:val="376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643FE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D.O.B.</w:t>
            </w:r>
          </w:p>
        </w:tc>
        <w:tc>
          <w:tcPr>
            <w:tcW w:w="236" w:type="dxa"/>
            <w:vAlign w:val="center"/>
          </w:tcPr>
          <w:p w14:paraId="027B434A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12375" w14:textId="07C62B9D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</w:t>
            </w:r>
          </w:p>
        </w:tc>
      </w:tr>
      <w:tr w:rsidR="004C6B7B" w14:paraId="6BF2005E" w14:textId="77777777" w:rsidTr="00FD7D7D">
        <w:trPr>
          <w:gridAfter w:val="2"/>
          <w:wAfter w:w="4888" w:type="dxa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88A0EA" w14:textId="77777777" w:rsid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Date of Application</w:t>
            </w:r>
          </w:p>
          <w:p w14:paraId="1400560E" w14:textId="7E218F6F" w:rsidR="00FD7D7D" w:rsidRPr="004C6B7B" w:rsidRDefault="00FD7D7D" w:rsidP="004C6B7B">
            <w:pPr>
              <w:rPr>
                <w:b/>
                <w:sz w:val="18"/>
                <w:szCs w:val="18"/>
              </w:rPr>
            </w:pPr>
          </w:p>
        </w:tc>
      </w:tr>
      <w:tr w:rsidR="004C6B7B" w14:paraId="64B2E6F4" w14:textId="77777777" w:rsidTr="00FD7D7D">
        <w:trPr>
          <w:gridAfter w:val="2"/>
          <w:wAfter w:w="4888" w:type="dxa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015E1E" w14:textId="77777777" w:rsid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Reason for Non Tolerance</w:t>
            </w:r>
          </w:p>
          <w:p w14:paraId="3E051993" w14:textId="5C921A21" w:rsidR="00FD7D7D" w:rsidRPr="004C6B7B" w:rsidRDefault="00FD7D7D" w:rsidP="004C6B7B">
            <w:pPr>
              <w:rPr>
                <w:b/>
                <w:sz w:val="18"/>
                <w:szCs w:val="18"/>
              </w:rPr>
            </w:pPr>
          </w:p>
        </w:tc>
      </w:tr>
      <w:tr w:rsidR="004C6B7B" w14:paraId="144947DC" w14:textId="77777777" w:rsidTr="00FD7D7D">
        <w:trPr>
          <w:gridAfter w:val="2"/>
          <w:wAfter w:w="4888" w:type="dxa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E346" w14:textId="77777777" w:rsidR="004C6B7B" w:rsidRDefault="004C6B7B" w:rsidP="004C6B7B">
            <w:pPr>
              <w:rPr>
                <w:b/>
                <w:sz w:val="18"/>
                <w:szCs w:val="18"/>
              </w:rPr>
            </w:pPr>
          </w:p>
          <w:p w14:paraId="3E531494" w14:textId="0B84A7F4" w:rsidR="00FD7D7D" w:rsidRPr="004C6B7B" w:rsidRDefault="00FD7D7D" w:rsidP="004C6B7B">
            <w:pPr>
              <w:rPr>
                <w:b/>
                <w:sz w:val="18"/>
                <w:szCs w:val="18"/>
              </w:rPr>
            </w:pPr>
          </w:p>
        </w:tc>
      </w:tr>
      <w:tr w:rsidR="004C6B7B" w:rsidRPr="00FD7D7D" w14:paraId="07FED9DC" w14:textId="77777777" w:rsidTr="00FD7D7D">
        <w:trPr>
          <w:gridAfter w:val="2"/>
          <w:wAfter w:w="4888" w:type="dxa"/>
          <w:trHeight w:val="531"/>
        </w:trPr>
        <w:tc>
          <w:tcPr>
            <w:tcW w:w="25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86237D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Lens Type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0C54CB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Initial voucher type</w:t>
            </w:r>
          </w:p>
        </w:tc>
        <w:tc>
          <w:tcPr>
            <w:tcW w:w="268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1DB642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Date of supply</w:t>
            </w:r>
          </w:p>
        </w:tc>
        <w:tc>
          <w:tcPr>
            <w:tcW w:w="26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E5B287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Length of wear</w:t>
            </w:r>
          </w:p>
        </w:tc>
      </w:tr>
      <w:tr w:rsidR="004C6B7B" w:rsidRPr="00FD7D7D" w14:paraId="176B0ED5" w14:textId="77777777" w:rsidTr="00FD7D7D">
        <w:trPr>
          <w:gridAfter w:val="2"/>
          <w:wAfter w:w="4888" w:type="dxa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F8874A" w14:textId="77777777" w:rsidR="004C6B7B" w:rsidRPr="00FD7D7D" w:rsidRDefault="004C6B7B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Action Proposed</w:t>
            </w:r>
          </w:p>
        </w:tc>
      </w:tr>
      <w:tr w:rsidR="004C6B7B" w:rsidRPr="00FD7D7D" w14:paraId="78D6403E" w14:textId="6D97CB08" w:rsidTr="00FD7D7D"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4B8E8" w14:textId="77777777" w:rsidR="004C6B7B" w:rsidRPr="00FD7D7D" w:rsidRDefault="004C6B7B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14:paraId="7354EAFD" w14:textId="77777777" w:rsidR="004C6B7B" w:rsidRPr="00FD7D7D" w:rsidRDefault="004C6B7B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7DA22" w14:textId="5D080552" w:rsidR="004C6B7B" w:rsidRPr="00FD7D7D" w:rsidRDefault="004C6B7B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 xml:space="preserve">OCs </w:t>
            </w:r>
            <w:proofErr w:type="spellStart"/>
            <w:r w:rsidRPr="00FD7D7D">
              <w:rPr>
                <w:rFonts w:cs="Arial"/>
                <w:b/>
                <w:sz w:val="18"/>
                <w:szCs w:val="18"/>
              </w:rPr>
              <w:t>Dist</w:t>
            </w:r>
            <w:proofErr w:type="spellEnd"/>
            <w:r w:rsidRPr="00FD7D7D">
              <w:rPr>
                <w:rFonts w:cs="Arial"/>
                <w:b/>
                <w:sz w:val="18"/>
                <w:szCs w:val="18"/>
              </w:rPr>
              <w:t>/Near</w:t>
            </w:r>
          </w:p>
        </w:tc>
      </w:tr>
      <w:tr w:rsidR="004D1BD8" w:rsidRPr="00FD7D7D" w14:paraId="64DA2645" w14:textId="77777777" w:rsidTr="00FD7D7D"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8BDEB" w14:textId="77777777" w:rsidR="004D1BD8" w:rsidRPr="00FD7D7D" w:rsidRDefault="004D1BD8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14:paraId="24FAB56B" w14:textId="77777777" w:rsidR="004D1BD8" w:rsidRPr="00FD7D7D" w:rsidRDefault="004D1BD8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E8391" w14:textId="77777777" w:rsidR="004D1BD8" w:rsidRPr="00FD7D7D" w:rsidRDefault="004D1BD8">
            <w:pPr>
              <w:spacing w:after="160" w:line="259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C6B7B" w:rsidRPr="00FD7D7D" w14:paraId="0AB6B968" w14:textId="77777777" w:rsidTr="000F5482">
        <w:trPr>
          <w:gridAfter w:val="3"/>
          <w:wAfter w:w="4970" w:type="dxa"/>
          <w:trHeight w:val="322"/>
        </w:trPr>
        <w:tc>
          <w:tcPr>
            <w:tcW w:w="25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6B91EB" w14:textId="77777777" w:rsidR="004C6B7B" w:rsidRPr="00FD7D7D" w:rsidRDefault="004C6B7B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Original Prescription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C9D272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Exam Date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9B0C5F" w14:textId="113046C5" w:rsidR="004C6B7B" w:rsidRPr="00FD7D7D" w:rsidRDefault="00FD7D7D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 xml:space="preserve">OCs </w:t>
            </w:r>
            <w:proofErr w:type="spellStart"/>
            <w:r w:rsidRPr="00FD7D7D">
              <w:rPr>
                <w:rFonts w:cs="Arial"/>
                <w:b/>
                <w:sz w:val="18"/>
                <w:szCs w:val="18"/>
              </w:rPr>
              <w:t>Dist</w:t>
            </w:r>
            <w:proofErr w:type="spellEnd"/>
            <w:r w:rsidRPr="00FD7D7D">
              <w:rPr>
                <w:rFonts w:cs="Arial"/>
                <w:b/>
                <w:sz w:val="18"/>
                <w:szCs w:val="18"/>
              </w:rPr>
              <w:t>/Near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3671C0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BVD</w:t>
            </w:r>
          </w:p>
        </w:tc>
      </w:tr>
      <w:tr w:rsidR="00FD7D7D" w:rsidRPr="00FD7D7D" w14:paraId="07708735" w14:textId="77777777" w:rsidTr="00FD7D7D">
        <w:trPr>
          <w:gridAfter w:val="2"/>
          <w:wAfter w:w="4888" w:type="dxa"/>
          <w:trHeight w:val="32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37891" w14:textId="0A46D0E0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50579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Vision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FF901" w14:textId="4FF22D4C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SPH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0738D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CYL</w:t>
            </w: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6DE067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AXIS</w:t>
            </w: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46DD1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PRISM</w:t>
            </w: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D413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BASE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DC47E7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VA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BF5018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ADD</w:t>
            </w:r>
          </w:p>
        </w:tc>
      </w:tr>
      <w:tr w:rsidR="00FD7D7D" w:rsidRPr="00FD7D7D" w14:paraId="128EF270" w14:textId="77777777" w:rsidTr="00FD7D7D">
        <w:trPr>
          <w:gridAfter w:val="2"/>
          <w:wAfter w:w="4888" w:type="dxa"/>
          <w:trHeight w:val="30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B19B" w14:textId="7A2C22FA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4760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ECF7" w14:textId="18C090FB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AE5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83E2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7E39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13C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35D9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2922F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7D7D" w:rsidRPr="00FD7D7D" w14:paraId="747D7E41" w14:textId="77777777" w:rsidTr="00FD7D7D">
        <w:trPr>
          <w:gridAfter w:val="2"/>
          <w:wAfter w:w="4888" w:type="dxa"/>
          <w:trHeight w:val="27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7729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5575" w14:textId="6A359334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6FB3" w14:textId="607D0F94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0C28" w14:textId="68ED146D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241D" w14:textId="7054311D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2E3F" w14:textId="2C090010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0C31" w14:textId="547BCA34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7D75" w14:textId="64B024AC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12BA30" w14:textId="59C7E52F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D1BD8" w:rsidRPr="00FD7D7D" w14:paraId="2499CC0A" w14:textId="77777777" w:rsidTr="000F5482">
        <w:trPr>
          <w:gridAfter w:val="3"/>
          <w:wAfter w:w="4970" w:type="dxa"/>
          <w:trHeight w:val="322"/>
        </w:trPr>
        <w:tc>
          <w:tcPr>
            <w:tcW w:w="25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DDBED6" w14:textId="3356C08F" w:rsidR="004D1BD8" w:rsidRPr="00FD7D7D" w:rsidRDefault="004D1BD8" w:rsidP="009F654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Retest </w:t>
            </w:r>
            <w:r w:rsidRPr="00FD7D7D">
              <w:rPr>
                <w:rFonts w:cs="Arial"/>
                <w:b/>
                <w:sz w:val="18"/>
                <w:szCs w:val="18"/>
              </w:rPr>
              <w:t>Prescription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EF2356" w14:textId="77777777" w:rsidR="004D1BD8" w:rsidRPr="00FD7D7D" w:rsidRDefault="004D1BD8" w:rsidP="009F6541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Exam Date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2B5D01" w14:textId="77777777" w:rsidR="004D1BD8" w:rsidRPr="00FD7D7D" w:rsidRDefault="004D1BD8" w:rsidP="009F6541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 xml:space="preserve">OCs </w:t>
            </w:r>
            <w:proofErr w:type="spellStart"/>
            <w:r w:rsidRPr="00FD7D7D">
              <w:rPr>
                <w:rFonts w:cs="Arial"/>
                <w:b/>
                <w:sz w:val="18"/>
                <w:szCs w:val="18"/>
              </w:rPr>
              <w:t>Dist</w:t>
            </w:r>
            <w:proofErr w:type="spellEnd"/>
            <w:r w:rsidRPr="00FD7D7D">
              <w:rPr>
                <w:rFonts w:cs="Arial"/>
                <w:b/>
                <w:sz w:val="18"/>
                <w:szCs w:val="18"/>
              </w:rPr>
              <w:t>/Near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9BC322" w14:textId="77777777" w:rsidR="004D1BD8" w:rsidRPr="00FD7D7D" w:rsidRDefault="004D1BD8" w:rsidP="009F6541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BVD</w:t>
            </w:r>
          </w:p>
        </w:tc>
      </w:tr>
      <w:tr w:rsidR="00FD7D7D" w:rsidRPr="00FD7D7D" w14:paraId="635B69C8" w14:textId="77777777" w:rsidTr="00FD7D7D">
        <w:trPr>
          <w:gridAfter w:val="2"/>
          <w:wAfter w:w="4888" w:type="dxa"/>
          <w:trHeight w:val="223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172D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RE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F142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Vision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597B3" w14:textId="2767892B" w:rsidR="00FD7D7D" w:rsidRPr="00FD7D7D" w:rsidRDefault="004D1BD8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SPH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9A56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CYL</w:t>
            </w: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CAAE5E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AXIS</w:t>
            </w: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90191A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PRISM</w:t>
            </w: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FC2D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BASE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20453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VA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ECBEA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ADD</w:t>
            </w:r>
          </w:p>
        </w:tc>
      </w:tr>
      <w:tr w:rsidR="004D1BD8" w:rsidRPr="00FD7D7D" w14:paraId="47597931" w14:textId="77777777" w:rsidTr="004D1BD8">
        <w:trPr>
          <w:gridAfter w:val="2"/>
          <w:wAfter w:w="4888" w:type="dxa"/>
          <w:trHeight w:val="30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F852" w14:textId="67EE7034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3363" w14:textId="1413C668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2F62" w14:textId="356C3AAD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BB4F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0B784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197E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7EF1C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D413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09AA4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D1BD8" w:rsidRPr="00FD7D7D" w14:paraId="476878B5" w14:textId="77777777" w:rsidTr="004D1BD8">
        <w:trPr>
          <w:gridAfter w:val="2"/>
          <w:wAfter w:w="4888" w:type="dxa"/>
          <w:trHeight w:val="27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B310E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C146" w14:textId="55AF492A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347672" w14:textId="4C319A16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A8FC" w14:textId="06D85CC9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C6E1" w14:textId="0A1FF3CB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D7ED3" w14:textId="0C789CB1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63BA" w14:textId="578E62FE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D92C" w14:textId="723E3544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D378A" w14:textId="3719C242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8400C4D" w14:textId="77777777" w:rsidR="00A3010E" w:rsidRPr="00FD7D7D" w:rsidRDefault="00A3010E" w:rsidP="00A3010E">
      <w:pPr>
        <w:rPr>
          <w:rFonts w:cs="Arial"/>
          <w:b/>
          <w:sz w:val="18"/>
          <w:szCs w:val="18"/>
        </w:rPr>
      </w:pPr>
    </w:p>
    <w:p w14:paraId="4DAA3F27" w14:textId="77777777" w:rsidR="006961A2" w:rsidRPr="002564AD" w:rsidRDefault="006961A2" w:rsidP="006961A2">
      <w:pPr>
        <w:jc w:val="both"/>
        <w:rPr>
          <w:b/>
          <w:sz w:val="20"/>
          <w:szCs w:val="20"/>
        </w:rPr>
      </w:pPr>
      <w:r>
        <w:rPr>
          <w:b/>
          <w:sz w:val="20"/>
        </w:rPr>
        <w:t>Completed forms should be submitted to your NHS England Regional Local Team. Y</w:t>
      </w:r>
      <w:r w:rsidRPr="002564AD">
        <w:rPr>
          <w:b/>
          <w:sz w:val="20"/>
          <w:szCs w:val="20"/>
        </w:rPr>
        <w:t xml:space="preserve">ou must retain this form </w:t>
      </w:r>
      <w:r>
        <w:rPr>
          <w:b/>
          <w:sz w:val="20"/>
          <w:szCs w:val="20"/>
        </w:rPr>
        <w:t xml:space="preserve">with the patient’s </w:t>
      </w:r>
      <w:r w:rsidRPr="002564AD">
        <w:rPr>
          <w:b/>
          <w:sz w:val="20"/>
          <w:szCs w:val="20"/>
        </w:rPr>
        <w:t xml:space="preserve">records </w:t>
      </w:r>
      <w:r>
        <w:rPr>
          <w:b/>
          <w:sz w:val="20"/>
          <w:szCs w:val="20"/>
        </w:rPr>
        <w:t xml:space="preserve">once it has been returned to you with a decision </w:t>
      </w:r>
      <w:r w:rsidRPr="002564AD">
        <w:rPr>
          <w:b/>
          <w:sz w:val="20"/>
          <w:szCs w:val="20"/>
        </w:rPr>
        <w:t>and only submit a GOS3 to PCSE if the application has been approved.</w:t>
      </w:r>
    </w:p>
    <w:p w14:paraId="59CA99F1" w14:textId="77777777" w:rsidR="00FD7D7D" w:rsidRDefault="00FD7D7D" w:rsidP="00FD7D7D">
      <w:pPr>
        <w:rPr>
          <w:b/>
          <w:sz w:val="20"/>
        </w:rPr>
      </w:pPr>
    </w:p>
    <w:p w14:paraId="4C809468" w14:textId="77777777" w:rsidR="00FD7D7D" w:rsidRPr="002564AD" w:rsidRDefault="00FD7D7D" w:rsidP="00FD7D7D">
      <w:pPr>
        <w:rPr>
          <w:sz w:val="20"/>
        </w:rPr>
      </w:pPr>
      <w:r w:rsidRPr="002564AD">
        <w:rPr>
          <w:sz w:val="20"/>
        </w:rPr>
        <w:t>For internal Use:</w:t>
      </w:r>
      <w:r w:rsidRPr="002564AD">
        <w:rPr>
          <w:sz w:val="20"/>
        </w:rPr>
        <w:tab/>
        <w:t xml:space="preserve">Request approved / not approved </w:t>
      </w:r>
    </w:p>
    <w:p w14:paraId="7BCA3C29" w14:textId="77777777" w:rsidR="00FD7D7D" w:rsidRPr="002564AD" w:rsidRDefault="00FD7D7D" w:rsidP="00FD7D7D">
      <w:pPr>
        <w:rPr>
          <w:sz w:val="20"/>
        </w:rPr>
      </w:pPr>
    </w:p>
    <w:p w14:paraId="1872DDB1" w14:textId="77777777" w:rsidR="00FD7D7D" w:rsidRPr="00246F2E" w:rsidRDefault="00FD7D7D" w:rsidP="00FD7D7D">
      <w:pPr>
        <w:rPr>
          <w:sz w:val="20"/>
        </w:rPr>
      </w:pPr>
      <w:r w:rsidRPr="002564AD">
        <w:rPr>
          <w:sz w:val="20"/>
        </w:rPr>
        <w:t>Date:</w:t>
      </w:r>
      <w:r w:rsidRPr="002564AD">
        <w:rPr>
          <w:sz w:val="20"/>
        </w:rPr>
        <w:tab/>
      </w:r>
      <w:r w:rsidRPr="002564AD">
        <w:rPr>
          <w:sz w:val="20"/>
        </w:rPr>
        <w:tab/>
      </w:r>
      <w:r>
        <w:rPr>
          <w:sz w:val="20"/>
        </w:rPr>
        <w:t xml:space="preserve">     </w:t>
      </w:r>
      <w:r w:rsidRPr="002564AD">
        <w:rPr>
          <w:sz w:val="20"/>
        </w:rPr>
        <w:t>Signature:</w:t>
      </w:r>
      <w:r w:rsidRPr="002564AD">
        <w:rPr>
          <w:sz w:val="20"/>
        </w:rPr>
        <w:tab/>
      </w:r>
      <w:r w:rsidRPr="002564AD">
        <w:rPr>
          <w:sz w:val="20"/>
        </w:rPr>
        <w:tab/>
      </w:r>
      <w:r w:rsidRPr="002564AD">
        <w:rPr>
          <w:sz w:val="20"/>
        </w:rPr>
        <w:tab/>
      </w:r>
      <w:r w:rsidRPr="002564AD">
        <w:rPr>
          <w:sz w:val="20"/>
        </w:rPr>
        <w:tab/>
      </w:r>
      <w:r>
        <w:rPr>
          <w:sz w:val="20"/>
        </w:rPr>
        <w:t xml:space="preserve">           </w:t>
      </w:r>
      <w:r w:rsidRPr="002564AD">
        <w:rPr>
          <w:sz w:val="20"/>
        </w:rPr>
        <w:t>Name</w:t>
      </w:r>
      <w:r>
        <w:rPr>
          <w:sz w:val="20"/>
        </w:rPr>
        <w:t xml:space="preserve"> </w:t>
      </w:r>
      <w:r w:rsidRPr="002564AD">
        <w:rPr>
          <w:sz w:val="20"/>
        </w:rPr>
        <w:t>(print):</w:t>
      </w:r>
    </w:p>
    <w:p w14:paraId="36B8FBB2" w14:textId="77777777" w:rsidR="00A91E4B" w:rsidRDefault="00A91E4B"/>
    <w:sectPr w:rsidR="00A91E4B" w:rsidSect="00A3010E">
      <w:headerReference w:type="default" r:id="rId11"/>
      <w:footerReference w:type="default" r:id="rId12"/>
      <w:pgSz w:w="12240" w:h="15840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13685" w14:textId="77777777" w:rsidR="00724F04" w:rsidRDefault="00724F04" w:rsidP="00A3010E">
      <w:r>
        <w:separator/>
      </w:r>
    </w:p>
  </w:endnote>
  <w:endnote w:type="continuationSeparator" w:id="0">
    <w:p w14:paraId="3C3CA84B" w14:textId="77777777" w:rsidR="00724F04" w:rsidRDefault="00724F04" w:rsidP="00A3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454C" w14:textId="77777777" w:rsidR="004D1BD8" w:rsidRDefault="004D1BD8" w:rsidP="004D1BD8">
    <w:pPr>
      <w:pStyle w:val="Footer"/>
      <w:rPr>
        <w:sz w:val="16"/>
        <w:szCs w:val="16"/>
      </w:rPr>
    </w:pPr>
  </w:p>
  <w:p w14:paraId="5F44A2DC" w14:textId="77777777" w:rsidR="004D1BD8" w:rsidRDefault="004D1BD8" w:rsidP="004D1BD8">
    <w:pPr>
      <w:pStyle w:val="Footer"/>
      <w:rPr>
        <w:sz w:val="16"/>
        <w:szCs w:val="16"/>
      </w:rPr>
    </w:pPr>
  </w:p>
  <w:p w14:paraId="45C908C7" w14:textId="1BF01DF3" w:rsidR="004D1BD8" w:rsidRPr="00F108FF" w:rsidRDefault="004D1BD8" w:rsidP="004D1BD8">
    <w:pPr>
      <w:pStyle w:val="Footer"/>
      <w:rPr>
        <w:sz w:val="16"/>
        <w:szCs w:val="16"/>
      </w:rPr>
    </w:pPr>
    <w:r w:rsidRPr="00F108FF">
      <w:rPr>
        <w:sz w:val="16"/>
        <w:szCs w:val="16"/>
      </w:rPr>
      <w:t xml:space="preserve">NHS England </w:t>
    </w:r>
    <w:r>
      <w:rPr>
        <w:sz w:val="16"/>
        <w:szCs w:val="16"/>
      </w:rPr>
      <w:t>non-tolerance voucher request template February 2018</w:t>
    </w:r>
  </w:p>
  <w:p w14:paraId="4C629E9F" w14:textId="77777777" w:rsidR="004D1BD8" w:rsidRPr="00F108FF" w:rsidRDefault="004D1BD8" w:rsidP="004D1BD8">
    <w:pPr>
      <w:pStyle w:val="Footer"/>
      <w:rPr>
        <w:sz w:val="16"/>
        <w:szCs w:val="16"/>
      </w:rPr>
    </w:pPr>
  </w:p>
  <w:p w14:paraId="73E47B59" w14:textId="22736BFE" w:rsidR="004D1BD8" w:rsidRDefault="004D1BD8">
    <w:pPr>
      <w:pStyle w:val="Footer"/>
    </w:pPr>
  </w:p>
  <w:p w14:paraId="6B7E3043" w14:textId="77777777" w:rsidR="00A3010E" w:rsidRDefault="00A3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A7534" w14:textId="77777777" w:rsidR="00724F04" w:rsidRDefault="00724F04" w:rsidP="00A3010E">
      <w:r>
        <w:separator/>
      </w:r>
    </w:p>
  </w:footnote>
  <w:footnote w:type="continuationSeparator" w:id="0">
    <w:p w14:paraId="16D3D78E" w14:textId="77777777" w:rsidR="00724F04" w:rsidRDefault="00724F04" w:rsidP="00A3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869B" w14:textId="77777777" w:rsidR="00A3010E" w:rsidRDefault="00A30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0E"/>
    <w:rsid w:val="000F5482"/>
    <w:rsid w:val="004C6B7B"/>
    <w:rsid w:val="004D1BD8"/>
    <w:rsid w:val="005F4708"/>
    <w:rsid w:val="0064563F"/>
    <w:rsid w:val="006961A2"/>
    <w:rsid w:val="00724F04"/>
    <w:rsid w:val="00773561"/>
    <w:rsid w:val="008C5F19"/>
    <w:rsid w:val="008D5822"/>
    <w:rsid w:val="00A3010E"/>
    <w:rsid w:val="00A35172"/>
    <w:rsid w:val="00A91E4B"/>
    <w:rsid w:val="00C1419C"/>
    <w:rsid w:val="00CA001B"/>
    <w:rsid w:val="00CD6602"/>
    <w:rsid w:val="00FA0A1E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9691"/>
  <w15:docId w15:val="{C720C894-86F7-4E41-91C5-D4A163A8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10E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10E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10E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10E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1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1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1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1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1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1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10E"/>
    <w:rPr>
      <w:rFonts w:ascii="Arial" w:eastAsia="Times New Roman" w:hAnsi="Arial" w:cs="Arial"/>
      <w:b/>
      <w:bCs/>
      <w:color w:val="0072C6"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010E"/>
    <w:rPr>
      <w:rFonts w:ascii="Arial" w:eastAsia="Times New Roman" w:hAnsi="Arial" w:cs="Times New Roman"/>
      <w:b/>
      <w:bCs/>
      <w:iCs/>
      <w:color w:val="A00054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3010E"/>
    <w:rPr>
      <w:rFonts w:ascii="Arial" w:eastAsia="Times New Roman" w:hAnsi="Arial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10E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10E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10E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10E"/>
    <w:pPr>
      <w:autoSpaceDE w:val="0"/>
      <w:autoSpaceDN w:val="0"/>
      <w:adjustRightInd w:val="0"/>
      <w:contextualSpacing/>
    </w:pPr>
    <w:rPr>
      <w:rFonts w:eastAsiaTheme="minorEastAsia" w:cs="Arial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10E"/>
    <w:rPr>
      <w:rFonts w:ascii="Arial" w:eastAsiaTheme="minorEastAsia" w:hAnsi="Arial" w:cs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0E"/>
    <w:rPr>
      <w:rFonts w:ascii="Segoe UI" w:eastAsia="Times New Roman" w:hAnsi="Segoe UI" w:cs="Segoe UI"/>
      <w:bCs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0E"/>
    <w:rPr>
      <w:rFonts w:ascii="Arial" w:eastAsia="Times New Roman" w:hAnsi="Arial" w:cs="Times New Roman"/>
      <w:bCs/>
      <w:sz w:val="24"/>
      <w:szCs w:val="2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0E"/>
    <w:rPr>
      <w:rFonts w:ascii="Arial" w:eastAsia="Times New Roman" w:hAnsi="Arial" w:cs="Times New Roman"/>
      <w:bCs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8" ma:contentTypeDescription="Create a new document." ma:contentTypeScope="" ma:versionID="ac1f7bf80d1ad9b9baf5b18f67cb7781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01899fc893aca2edf53b559288f16964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2A4B5-19BB-4D7A-A9B3-0DCA4FA13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B8C13-A890-43C2-9DE1-81A4F7A6B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e2d7-ceb9-45ee-a81b-9c8f47db7d07"/>
    <ds:schemaRef ds:uri="9fd6cbb0-03be-4bf9-aa80-1d3fe83e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D94E5-2469-4358-A56D-461FBF433F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d6cbb0-03be-4bf9-aa80-1d3fe83ecd36"/>
    <ds:schemaRef ds:uri="http://purl.org/dc/elements/1.1/"/>
    <ds:schemaRef ds:uri="http://schemas.microsoft.com/office/2006/metadata/properties"/>
    <ds:schemaRef ds:uri="bb95e2d7-ceb9-45ee-a81b-9c8f47db7d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Venerus</dc:creator>
  <cp:keywords/>
  <dc:description/>
  <cp:lastModifiedBy>Sophie Pavlovic</cp:lastModifiedBy>
  <cp:revision>2</cp:revision>
  <dcterms:created xsi:type="dcterms:W3CDTF">2018-04-24T10:10:00Z</dcterms:created>
  <dcterms:modified xsi:type="dcterms:W3CDTF">2018-04-24T10:10:00Z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</Properties>
</file>